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2020年佛山科学技术学院9月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高建聘员招聘岗位需求表</w:t>
      </w:r>
    </w:p>
    <w:tbl>
      <w:tblPr>
        <w:tblStyle w:val="3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09"/>
        <w:gridCol w:w="1151"/>
        <w:gridCol w:w="1028"/>
        <w:gridCol w:w="919"/>
        <w:gridCol w:w="4248"/>
        <w:gridCol w:w="270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7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4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9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731" w:type="pct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GJ20200901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研究生教学</w:t>
            </w:r>
          </w:p>
        </w:tc>
        <w:tc>
          <w:tcPr>
            <w:tcW w:w="32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pc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1.拥护中国共产党领导，思想作风正派，原则性强，有奉献精神和敬业精神。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2.具有研究生及以上学历；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年龄在35周岁以下，身体健康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4.熟悉研究生培养和管理工作；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5.有研究生管理和科研管理相关工作经验优先。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1.负责研究生教务管理工作；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2.负责学院科研日常事务工作；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3.服从安排，做好领导交办的其他工作。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网上报名：https://rczp.fosu.edu.cn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GJ20200902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材料科学与氢能学院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404040"/>
                <w:spacing w:val="0"/>
                <w:sz w:val="19"/>
                <w:szCs w:val="19"/>
                <w:shd w:val="clear" w:fill="FFFFFF"/>
              </w:rPr>
              <w:t>科研助理（兼实验室管理员）</w:t>
            </w:r>
          </w:p>
        </w:tc>
        <w:tc>
          <w:tcPr>
            <w:tcW w:w="323" w:type="pct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1. 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2. 具有化学、材料学等相关专业背景本科以上学历，硕士学历优先；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3. 年龄35周岁以下，身体健康；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4. 有良好的组织协调和交流沟通能力，有责任心和团队合作精神，在高校机关有工作经验者优先；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5. 熟悉基本的化学制备以及材料测试表征技术，有氢能和燃料电池相关研究经验的优先；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6. 熟练使用办公软件和数据处理软件；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7. 具有较好的文字功底，能够承担实验室建设工作方案和项目申报书的撰写和整理工作。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 负责实验室日常管理工作；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 负责科研实验的准备工作，协助实验室人员完成实验前各实验室仪器、药品的配备工作；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 负责指导研究生的实验仪器操作培训；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4. 负责大型仪器的使用与维护；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5. 协助实验室安全责任人管理实验室安全；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6、服从安排，做好领导交办的其他工作。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网上报名：https://rczp.fosu.edu.cn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361" w:type="pct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768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default" w:ascii="宋体" w:hAnsi="宋体" w:cs="宋体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1AB47536"/>
    <w:rsid w:val="3F5D0E8B"/>
    <w:rsid w:val="40B54A8E"/>
    <w:rsid w:val="56E800B0"/>
    <w:rsid w:val="5D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嘎嘣脆儿</dc:creator>
  <cp:lastModifiedBy>嘎嘣脆儿</cp:lastModifiedBy>
  <dcterms:modified xsi:type="dcterms:W3CDTF">2020-09-16T02:35:27Z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