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0F" w:rsidRDefault="00104341">
      <w:pPr>
        <w:widowControl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bookmarkStart w:id="0" w:name="OLE_LINK2"/>
      <w:bookmarkStart w:id="1" w:name="OLE_LINK1"/>
      <w:r>
        <w:rPr>
          <w:rFonts w:ascii="Times New Roman" w:hAnsi="宋体" w:cs="Times New Roman" w:hint="eastAsia"/>
          <w:b/>
          <w:bCs/>
          <w:kern w:val="36"/>
          <w:sz w:val="32"/>
          <w:szCs w:val="32"/>
        </w:rPr>
        <w:t>佛山科学技术学院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201</w:t>
      </w:r>
      <w:r>
        <w:rPr>
          <w:rFonts w:ascii="Times New Roman" w:hAnsi="Times New Roman" w:cs="Times New Roman" w:hint="eastAsia"/>
          <w:b/>
          <w:bCs/>
          <w:kern w:val="36"/>
          <w:sz w:val="32"/>
          <w:szCs w:val="32"/>
        </w:rPr>
        <w:t>9</w:t>
      </w:r>
      <w:r>
        <w:rPr>
          <w:rFonts w:ascii="Times New Roman" w:hAnsi="宋体" w:cs="Times New Roman" w:hint="eastAsia"/>
          <w:b/>
          <w:bCs/>
          <w:kern w:val="36"/>
          <w:sz w:val="32"/>
          <w:szCs w:val="32"/>
        </w:rPr>
        <w:t>年高水平理工科大</w:t>
      </w:r>
      <w:proofErr w:type="gramStart"/>
      <w:r>
        <w:rPr>
          <w:rFonts w:ascii="Times New Roman" w:hAnsi="宋体" w:cs="Times New Roman" w:hint="eastAsia"/>
          <w:b/>
          <w:bCs/>
          <w:kern w:val="36"/>
          <w:sz w:val="32"/>
          <w:szCs w:val="32"/>
        </w:rPr>
        <w:t>学建设专项聘员</w:t>
      </w:r>
      <w:proofErr w:type="gramEnd"/>
      <w:r>
        <w:rPr>
          <w:rFonts w:ascii="Times New Roman" w:hAnsi="宋体" w:cs="Times New Roman" w:hint="eastAsia"/>
          <w:b/>
          <w:bCs/>
          <w:kern w:val="36"/>
          <w:sz w:val="32"/>
          <w:szCs w:val="32"/>
        </w:rPr>
        <w:t>招聘公告</w:t>
      </w:r>
    </w:p>
    <w:p w:rsidR="003D040F" w:rsidRDefault="00104341">
      <w:pPr>
        <w:spacing w:line="36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宋体" w:cs="Times New Roman" w:hint="eastAsia"/>
          <w:b/>
          <w:bCs/>
          <w:color w:val="000000"/>
          <w:kern w:val="0"/>
          <w:sz w:val="28"/>
          <w:szCs w:val="28"/>
        </w:rPr>
        <w:t>一、招聘岗位及人数</w:t>
      </w:r>
    </w:p>
    <w:tbl>
      <w:tblPr>
        <w:tblW w:w="9019" w:type="dxa"/>
        <w:jc w:val="center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590"/>
        <w:gridCol w:w="2022"/>
        <w:gridCol w:w="2350"/>
        <w:gridCol w:w="2239"/>
      </w:tblGrid>
      <w:tr w:rsidR="003D040F" w:rsidRPr="008909B8" w:rsidTr="007B3EED">
        <w:trPr>
          <w:trHeight w:val="389"/>
          <w:jc w:val="center"/>
        </w:trPr>
        <w:tc>
          <w:tcPr>
            <w:tcW w:w="468" w:type="dxa"/>
          </w:tcPr>
          <w:p w:rsidR="003D040F" w:rsidRPr="008D7FE5" w:rsidRDefault="0010434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bookmarkStart w:id="2" w:name="_Hlk468452317"/>
            <w:r w:rsidRPr="008D7FE5">
              <w:rPr>
                <w:rFonts w:ascii="Times New Roman" w:hAnsi="宋体" w:cs="Times New Roman" w:hint="eastAsia"/>
                <w:b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1350" w:type="dxa"/>
          </w:tcPr>
          <w:p w:rsidR="003D040F" w:rsidRPr="008D7FE5" w:rsidRDefault="0010434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宋体" w:cs="Times New Roman" w:hint="eastAsia"/>
                <w:b/>
                <w:color w:val="000000"/>
                <w:kern w:val="0"/>
                <w:sz w:val="16"/>
              </w:rPr>
              <w:t>岗位代码</w:t>
            </w:r>
          </w:p>
        </w:tc>
        <w:tc>
          <w:tcPr>
            <w:tcW w:w="590" w:type="dxa"/>
          </w:tcPr>
          <w:p w:rsidR="003D040F" w:rsidRPr="008D7FE5" w:rsidRDefault="0010434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宋体" w:cs="Times New Roman" w:hint="eastAsia"/>
                <w:b/>
                <w:color w:val="000000"/>
                <w:kern w:val="0"/>
                <w:sz w:val="16"/>
              </w:rPr>
              <w:t>招聘人数</w:t>
            </w:r>
          </w:p>
        </w:tc>
        <w:tc>
          <w:tcPr>
            <w:tcW w:w="2022" w:type="dxa"/>
          </w:tcPr>
          <w:p w:rsidR="003D040F" w:rsidRPr="008D7FE5" w:rsidRDefault="0010434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宋体" w:cs="Times New Roman" w:hint="eastAsia"/>
                <w:b/>
                <w:color w:val="000000"/>
                <w:kern w:val="0"/>
                <w:sz w:val="16"/>
              </w:rPr>
              <w:t>岗位要求</w:t>
            </w:r>
          </w:p>
        </w:tc>
        <w:tc>
          <w:tcPr>
            <w:tcW w:w="2350" w:type="dxa"/>
          </w:tcPr>
          <w:p w:rsidR="003D040F" w:rsidRPr="008D7FE5" w:rsidRDefault="0010434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宋体" w:cs="Times New Roman" w:hint="eastAsia"/>
                <w:b/>
                <w:color w:val="000000"/>
                <w:kern w:val="0"/>
                <w:sz w:val="16"/>
              </w:rPr>
              <w:t>岗位描述</w:t>
            </w:r>
          </w:p>
        </w:tc>
        <w:tc>
          <w:tcPr>
            <w:tcW w:w="2239" w:type="dxa"/>
          </w:tcPr>
          <w:p w:rsidR="003D040F" w:rsidRPr="008909B8" w:rsidRDefault="00104341">
            <w:pPr>
              <w:jc w:val="center"/>
              <w:rPr>
                <w:rFonts w:ascii="Times New Roman" w:hAnsi="宋体" w:cs="Times New Roman"/>
                <w:b/>
                <w:color w:val="000000"/>
                <w:kern w:val="0"/>
                <w:sz w:val="16"/>
              </w:rPr>
            </w:pPr>
            <w:r w:rsidRPr="008909B8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报名邮箱</w:t>
            </w:r>
          </w:p>
        </w:tc>
      </w:tr>
      <w:tr w:rsidR="008D7FE5" w:rsidRPr="008909B8" w:rsidTr="007B3EED">
        <w:trPr>
          <w:trHeight w:val="3587"/>
          <w:jc w:val="center"/>
        </w:trPr>
        <w:tc>
          <w:tcPr>
            <w:tcW w:w="468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  <w:t>1</w:t>
            </w:r>
          </w:p>
        </w:tc>
        <w:tc>
          <w:tcPr>
            <w:tcW w:w="135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  <w:t>GJ</w:t>
            </w:r>
            <w:r w:rsidRPr="008D7FE5">
              <w:rPr>
                <w:rFonts w:ascii="Times New Roman" w:hAnsi="Times New Roman" w:cs="Times New Roman" w:hint="eastAsia"/>
                <w:b/>
                <w:color w:val="000000"/>
                <w:kern w:val="0"/>
                <w:sz w:val="16"/>
              </w:rPr>
              <w:t>20190301</w:t>
            </w:r>
            <w:r w:rsidRPr="008D7FE5">
              <w:rPr>
                <w:rFonts w:ascii="Times New Roman" w:hAnsi="Times New Roman" w:cs="Times New Roman" w:hint="eastAsia"/>
                <w:b/>
                <w:color w:val="000000"/>
                <w:kern w:val="0"/>
                <w:sz w:val="16"/>
              </w:rPr>
              <w:t>（成果科：产学研）</w:t>
            </w:r>
          </w:p>
        </w:tc>
        <w:tc>
          <w:tcPr>
            <w:tcW w:w="59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  <w:t>1</w:t>
            </w:r>
          </w:p>
        </w:tc>
        <w:tc>
          <w:tcPr>
            <w:tcW w:w="2022" w:type="dxa"/>
            <w:vAlign w:val="center"/>
          </w:tcPr>
          <w:p w:rsidR="008D7FE5" w:rsidRPr="008D7FE5" w:rsidRDefault="008D7FE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1.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身体健康，热爱高等教育事业，具有良好的职业道德；</w:t>
            </w:r>
          </w:p>
          <w:p w:rsidR="008D7FE5" w:rsidRPr="008D7FE5" w:rsidRDefault="008D7FE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2.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具备本科及以上学历，专业不限；</w:t>
            </w:r>
          </w:p>
          <w:p w:rsidR="008D7FE5" w:rsidRPr="008D7FE5" w:rsidRDefault="008D7FE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3.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从事过产学研、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知识产权管理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者优先；</w:t>
            </w:r>
          </w:p>
          <w:p w:rsidR="008D7FE5" w:rsidRPr="008D7FE5" w:rsidRDefault="008D7FE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4.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具有较好的沟通与协调能力；</w:t>
            </w:r>
          </w:p>
          <w:p w:rsidR="008D7FE5" w:rsidRPr="008D7FE5" w:rsidRDefault="008D7FE5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5.45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周岁以下。</w:t>
            </w:r>
          </w:p>
        </w:tc>
        <w:tc>
          <w:tcPr>
            <w:tcW w:w="2350" w:type="dxa"/>
            <w:vAlign w:val="center"/>
          </w:tcPr>
          <w:p w:rsidR="008D7FE5" w:rsidRPr="008D7FE5" w:rsidRDefault="008D7FE5">
            <w:pPr>
              <w:pStyle w:val="1"/>
              <w:ind w:firstLineChars="0" w:firstLine="0"/>
              <w:rPr>
                <w:rFonts w:ascii="仿宋_GB2312" w:eastAsia="仿宋_GB2312"/>
                <w:b/>
                <w:color w:val="000000"/>
                <w:sz w:val="16"/>
              </w:rPr>
            </w:pP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>1.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负责产学研创新联盟、产学研结合示范基地和产学研结合创新平台建设。</w:t>
            </w:r>
          </w:p>
          <w:p w:rsidR="008D7FE5" w:rsidRPr="008D7FE5" w:rsidRDefault="008D7FE5">
            <w:pPr>
              <w:pStyle w:val="1"/>
              <w:ind w:firstLineChars="0" w:firstLine="0"/>
              <w:rPr>
                <w:rFonts w:ascii="仿宋_GB2312" w:eastAsia="仿宋_GB2312"/>
                <w:b/>
                <w:color w:val="000000"/>
                <w:sz w:val="16"/>
              </w:rPr>
            </w:pP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>2.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负责服务地方，对外开展科技交流与合作。</w:t>
            </w:r>
          </w:p>
          <w:p w:rsidR="008D7FE5" w:rsidRPr="008D7FE5" w:rsidRDefault="008D7FE5">
            <w:pPr>
              <w:rPr>
                <w:rFonts w:ascii="仿宋_GB2312" w:eastAsia="仿宋_GB2312"/>
                <w:b/>
                <w:color w:val="000000"/>
                <w:sz w:val="16"/>
              </w:rPr>
            </w:pP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>3.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负责知识产权管理及维护工作。</w:t>
            </w:r>
          </w:p>
          <w:p w:rsidR="008D7FE5" w:rsidRPr="008D7FE5" w:rsidRDefault="008D7FE5">
            <w:pPr>
              <w:rPr>
                <w:rFonts w:ascii="仿宋_GB2312" w:eastAsia="仿宋_GB2312"/>
                <w:b/>
                <w:sz w:val="16"/>
              </w:rPr>
            </w:pPr>
            <w:r w:rsidRPr="008D7FE5">
              <w:rPr>
                <w:rFonts w:ascii="仿宋_GB2312" w:eastAsia="仿宋_GB2312"/>
                <w:b/>
                <w:sz w:val="16"/>
              </w:rPr>
              <w:t>4.</w:t>
            </w:r>
            <w:r w:rsidRPr="008D7FE5">
              <w:rPr>
                <w:rFonts w:ascii="仿宋_GB2312" w:eastAsia="仿宋_GB2312" w:hint="eastAsia"/>
                <w:b/>
                <w:sz w:val="16"/>
              </w:rPr>
              <w:t>负责科技成果转化应用工作</w:t>
            </w:r>
          </w:p>
          <w:p w:rsidR="008D7FE5" w:rsidRPr="008D7FE5" w:rsidRDefault="008D7FE5">
            <w:pPr>
              <w:pStyle w:val="1"/>
              <w:ind w:firstLineChars="0" w:firstLine="0"/>
              <w:rPr>
                <w:rFonts w:ascii="仿宋_GB2312" w:eastAsia="仿宋_GB2312"/>
                <w:b/>
                <w:color w:val="000000"/>
                <w:sz w:val="16"/>
              </w:rPr>
            </w:pP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>5.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负责组织参加各种科技展会和科技下乡活动等。</w:t>
            </w:r>
          </w:p>
          <w:p w:rsidR="008D7FE5" w:rsidRPr="008D7FE5" w:rsidRDefault="008D7FE5">
            <w:pPr>
              <w:pStyle w:val="1"/>
              <w:ind w:firstLineChars="0" w:firstLine="0"/>
              <w:rPr>
                <w:rFonts w:ascii="仿宋_GB2312" w:eastAsia="仿宋_GB2312"/>
                <w:b/>
                <w:color w:val="000000"/>
                <w:sz w:val="16"/>
              </w:rPr>
            </w:pP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>6.</w:t>
            </w:r>
            <w:r w:rsidRPr="008D7FE5">
              <w:rPr>
                <w:rFonts w:ascii="仿宋_GB2312" w:eastAsia="仿宋_GB2312" w:hint="eastAsia"/>
                <w:b/>
                <w:color w:val="000000"/>
                <w:sz w:val="16"/>
              </w:rPr>
              <w:t>科技挂职干部的联络与工作对接。</w:t>
            </w:r>
            <w:r w:rsidRPr="008D7FE5">
              <w:rPr>
                <w:rFonts w:ascii="仿宋_GB2312" w:eastAsia="仿宋_GB2312"/>
                <w:b/>
                <w:color w:val="000000"/>
                <w:sz w:val="16"/>
              </w:rPr>
              <w:t xml:space="preserve"> </w:t>
            </w:r>
          </w:p>
          <w:p w:rsidR="008D7FE5" w:rsidRPr="008D7FE5" w:rsidRDefault="008D7FE5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  <w:t>7.</w:t>
            </w:r>
            <w:r w:rsidRPr="008D7FE5">
              <w:rPr>
                <w:rFonts w:ascii="仿宋" w:eastAsia="仿宋" w:hAnsi="仿宋" w:cs="仿宋" w:hint="eastAsia"/>
                <w:b/>
                <w:bCs/>
                <w:color w:val="000000"/>
                <w:sz w:val="16"/>
              </w:rPr>
              <w:t>领导交办的其它相关工作。</w:t>
            </w:r>
          </w:p>
        </w:tc>
        <w:tc>
          <w:tcPr>
            <w:tcW w:w="2239" w:type="dxa"/>
            <w:vAlign w:val="center"/>
          </w:tcPr>
          <w:p w:rsidR="001D377D" w:rsidRPr="001D377D" w:rsidRDefault="001D377D" w:rsidP="001D377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务必同时发送至：hua</w:t>
            </w:r>
            <w:bookmarkStart w:id="3" w:name="_GoBack"/>
            <w:bookmarkEnd w:id="3"/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haiwy@126.com</w:t>
            </w:r>
          </w:p>
          <w:p w:rsidR="008D7FE5" w:rsidRPr="007B3EED" w:rsidRDefault="001D377D" w:rsidP="001D377D">
            <w:pPr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1025152300@qq.com1611016686@qq.com</w:t>
            </w:r>
          </w:p>
        </w:tc>
      </w:tr>
      <w:tr w:rsidR="008D7FE5" w:rsidRPr="008909B8" w:rsidTr="007B3EED">
        <w:trPr>
          <w:trHeight w:val="2072"/>
          <w:jc w:val="center"/>
        </w:trPr>
        <w:tc>
          <w:tcPr>
            <w:tcW w:w="468" w:type="dxa"/>
            <w:vAlign w:val="center"/>
          </w:tcPr>
          <w:p w:rsidR="008D7FE5" w:rsidRPr="008D7FE5" w:rsidRDefault="008D7FE5">
            <w:pPr>
              <w:pStyle w:val="ae"/>
              <w:ind w:firstLineChars="0" w:firstLine="0"/>
              <w:rPr>
                <w:rFonts w:ascii="Times New Roman" w:hAnsi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hint="eastAsia"/>
                <w:b/>
                <w:color w:val="000000"/>
                <w:kern w:val="0"/>
                <w:sz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16"/>
              </w:rPr>
            </w:pPr>
            <w:r w:rsidRPr="008D7FE5"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  <w:t>GJ</w:t>
            </w:r>
            <w:r w:rsidRPr="008D7FE5">
              <w:rPr>
                <w:rFonts w:ascii="Times New Roman" w:hAnsi="Times New Roman" w:cs="Times New Roman" w:hint="eastAsia"/>
                <w:b/>
                <w:color w:val="000000"/>
                <w:kern w:val="0"/>
                <w:sz w:val="16"/>
              </w:rPr>
              <w:t>20190302</w:t>
            </w:r>
            <w:r w:rsidRPr="008D7FE5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教务处</w:t>
            </w:r>
          </w:p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行政助理</w:t>
            </w:r>
          </w:p>
        </w:tc>
        <w:tc>
          <w:tcPr>
            <w:tcW w:w="59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eastAsia="仿宋_GB2312" w:hAnsi="Times New Roman" w:cs="Times New Roman"/>
                <w:b/>
                <w:kern w:val="0"/>
                <w:sz w:val="16"/>
              </w:rPr>
              <w:t>1</w:t>
            </w:r>
          </w:p>
        </w:tc>
        <w:tc>
          <w:tcPr>
            <w:tcW w:w="2022" w:type="dxa"/>
            <w:vAlign w:val="center"/>
          </w:tcPr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1.身体健康，热爱高等教育事业，具有良好的职业道德；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2.全日制本科及以上学历，具有较好的公文写作能力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3.具有高校教学管理工作经验者优先。</w:t>
            </w:r>
          </w:p>
        </w:tc>
        <w:tc>
          <w:tcPr>
            <w:tcW w:w="2350" w:type="dxa"/>
            <w:vAlign w:val="center"/>
          </w:tcPr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做好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“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军转干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班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”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教务日常管理工作；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2.协助做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好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实践教学管理等工作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3.领导交办的其他工作。</w:t>
            </w:r>
          </w:p>
        </w:tc>
        <w:tc>
          <w:tcPr>
            <w:tcW w:w="2239" w:type="dxa"/>
            <w:vAlign w:val="center"/>
          </w:tcPr>
          <w:p w:rsidR="001D377D" w:rsidRPr="001D377D" w:rsidRDefault="001D377D" w:rsidP="001D377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务必同时发送至：huahaiwy@126.com</w:t>
            </w:r>
          </w:p>
          <w:p w:rsidR="008D7FE5" w:rsidRPr="007B3EED" w:rsidRDefault="001D377D" w:rsidP="001D377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1025152300@qq.com444267224@qq.com</w:t>
            </w:r>
          </w:p>
        </w:tc>
      </w:tr>
      <w:tr w:rsidR="008D7FE5" w:rsidRPr="008909B8" w:rsidTr="007B3EED">
        <w:trPr>
          <w:trHeight w:val="1554"/>
          <w:jc w:val="center"/>
        </w:trPr>
        <w:tc>
          <w:tcPr>
            <w:tcW w:w="468" w:type="dxa"/>
            <w:vAlign w:val="center"/>
          </w:tcPr>
          <w:p w:rsidR="008D7FE5" w:rsidRPr="008D7FE5" w:rsidRDefault="008D7FE5">
            <w:pPr>
              <w:pStyle w:val="ae"/>
              <w:ind w:firstLineChars="0" w:firstLine="0"/>
              <w:rPr>
                <w:rFonts w:ascii="Times New Roman" w:hAnsi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hint="eastAsia"/>
                <w:b/>
                <w:color w:val="000000"/>
                <w:kern w:val="0"/>
                <w:sz w:val="16"/>
              </w:rPr>
              <w:t>3</w:t>
            </w:r>
          </w:p>
        </w:tc>
        <w:tc>
          <w:tcPr>
            <w:tcW w:w="135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16"/>
              </w:rPr>
            </w:pPr>
            <w:r w:rsidRPr="008D7FE5"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  <w:t>GJ</w:t>
            </w:r>
            <w:r w:rsidRPr="008D7FE5">
              <w:rPr>
                <w:rFonts w:ascii="Times New Roman" w:hAnsi="Times New Roman" w:cs="Times New Roman" w:hint="eastAsia"/>
                <w:b/>
                <w:color w:val="000000"/>
                <w:kern w:val="0"/>
                <w:sz w:val="16"/>
              </w:rPr>
              <w:t>20190303</w:t>
            </w:r>
            <w:r w:rsidRPr="008D7FE5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教务处</w:t>
            </w:r>
          </w:p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行政助理</w:t>
            </w:r>
          </w:p>
        </w:tc>
        <w:tc>
          <w:tcPr>
            <w:tcW w:w="590" w:type="dxa"/>
            <w:vAlign w:val="center"/>
          </w:tcPr>
          <w:p w:rsidR="008D7FE5" w:rsidRPr="008D7FE5" w:rsidRDefault="008D7FE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eastAsia="仿宋_GB2312" w:hAnsi="Times New Roman" w:cs="Times New Roman" w:hint="eastAsia"/>
                <w:b/>
                <w:kern w:val="0"/>
                <w:sz w:val="16"/>
              </w:rPr>
              <w:t>1</w:t>
            </w:r>
          </w:p>
        </w:tc>
        <w:tc>
          <w:tcPr>
            <w:tcW w:w="2022" w:type="dxa"/>
            <w:vAlign w:val="center"/>
          </w:tcPr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1.身体健康，热爱高等教育事业，具有良好的职业道德；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2.全日制本科及以上学历，具有较好的公文写作能力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3.具有高校教学管理工作经验者优先。</w:t>
            </w:r>
          </w:p>
        </w:tc>
        <w:tc>
          <w:tcPr>
            <w:tcW w:w="2350" w:type="dxa"/>
            <w:vAlign w:val="center"/>
          </w:tcPr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做好教学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督导日常事务管理工作；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2.协助做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好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教师教学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发展中心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等工作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3.协助做</w:t>
            </w:r>
            <w:r w:rsidRPr="008D7FE5">
              <w:rPr>
                <w:rFonts w:ascii="仿宋" w:eastAsia="仿宋" w:hAnsi="仿宋" w:cs="仿宋"/>
                <w:b/>
                <w:bCs/>
                <w:sz w:val="16"/>
              </w:rPr>
              <w:t>好</w:t>
            </w: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教学质量管理、评估、监控等工作；</w:t>
            </w:r>
          </w:p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color w:val="000000"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4.领导交办的其他工作。</w:t>
            </w:r>
          </w:p>
        </w:tc>
        <w:tc>
          <w:tcPr>
            <w:tcW w:w="2239" w:type="dxa"/>
            <w:vAlign w:val="center"/>
          </w:tcPr>
          <w:p w:rsidR="001D377D" w:rsidRPr="001D377D" w:rsidRDefault="001D377D" w:rsidP="001D377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务必同时发送至：huahaiwy@126.com</w:t>
            </w:r>
          </w:p>
          <w:p w:rsidR="008D7FE5" w:rsidRPr="007B3EED" w:rsidRDefault="001D377D" w:rsidP="001D377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1D377D">
              <w:rPr>
                <w:rFonts w:ascii="仿宋" w:eastAsia="仿宋" w:hAnsi="仿宋" w:cs="仿宋" w:hint="eastAsia"/>
                <w:b/>
                <w:bCs/>
                <w:sz w:val="16"/>
              </w:rPr>
              <w:t>1025152300@qq.com444267224@qq.com</w:t>
            </w:r>
          </w:p>
        </w:tc>
      </w:tr>
      <w:tr w:rsidR="008D7FE5" w:rsidRPr="008909B8" w:rsidTr="007B3EED">
        <w:trPr>
          <w:trHeight w:val="612"/>
          <w:jc w:val="center"/>
        </w:trPr>
        <w:tc>
          <w:tcPr>
            <w:tcW w:w="468" w:type="dxa"/>
            <w:vAlign w:val="center"/>
          </w:tcPr>
          <w:p w:rsidR="008D7FE5" w:rsidRPr="008D7FE5" w:rsidRDefault="008D7FE5">
            <w:pPr>
              <w:pStyle w:val="ae"/>
              <w:ind w:firstLineChars="0" w:firstLine="0"/>
              <w:rPr>
                <w:rFonts w:ascii="Times New Roman" w:hAnsi="Times New Roman"/>
                <w:b/>
                <w:color w:val="000000"/>
                <w:kern w:val="0"/>
                <w:sz w:val="16"/>
              </w:rPr>
            </w:pPr>
            <w:r w:rsidRPr="008D7FE5">
              <w:rPr>
                <w:rFonts w:ascii="Times New Roman" w:hAnsi="Times New Roman" w:hint="eastAsia"/>
                <w:b/>
                <w:color w:val="000000"/>
                <w:kern w:val="0"/>
                <w:sz w:val="16"/>
              </w:rPr>
              <w:t>4</w:t>
            </w:r>
          </w:p>
        </w:tc>
        <w:tc>
          <w:tcPr>
            <w:tcW w:w="1350" w:type="dxa"/>
            <w:vAlign w:val="center"/>
          </w:tcPr>
          <w:p w:rsidR="008D7FE5" w:rsidRPr="008D7FE5" w:rsidRDefault="008D7FE5">
            <w:pPr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CJ20190304本科生教学助理</w:t>
            </w:r>
          </w:p>
        </w:tc>
        <w:tc>
          <w:tcPr>
            <w:tcW w:w="590" w:type="dxa"/>
            <w:vAlign w:val="center"/>
          </w:tcPr>
          <w:p w:rsidR="008D7FE5" w:rsidRPr="008D7FE5" w:rsidRDefault="008D7FE5">
            <w:pPr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</w:t>
            </w:r>
          </w:p>
        </w:tc>
        <w:tc>
          <w:tcPr>
            <w:tcW w:w="2022" w:type="dxa"/>
            <w:vAlign w:val="center"/>
          </w:tcPr>
          <w:p w:rsidR="008D7FE5" w:rsidRPr="008D7FE5" w:rsidRDefault="008D7FE5" w:rsidP="00AE2D97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1.本科学历；2.能够熟练操作办公软件。</w:t>
            </w:r>
          </w:p>
        </w:tc>
        <w:tc>
          <w:tcPr>
            <w:tcW w:w="2350" w:type="dxa"/>
            <w:vAlign w:val="center"/>
          </w:tcPr>
          <w:p w:rsidR="008D7FE5" w:rsidRPr="008D7FE5" w:rsidRDefault="008D7FE5">
            <w:pPr>
              <w:rPr>
                <w:rFonts w:ascii="仿宋" w:eastAsia="仿宋" w:hAnsi="仿宋" w:cs="仿宋"/>
                <w:b/>
                <w:bCs/>
                <w:sz w:val="16"/>
              </w:rPr>
            </w:pPr>
            <w:r w:rsidRPr="008D7FE5">
              <w:rPr>
                <w:rFonts w:ascii="仿宋" w:eastAsia="仿宋" w:hAnsi="仿宋" w:cs="仿宋" w:hint="eastAsia"/>
                <w:b/>
                <w:bCs/>
                <w:sz w:val="16"/>
              </w:rPr>
              <w:t>1.协助学院本科生教学课程表的编制工作以及考务工作；2.辅助学院本科生教学档案管理和学生学籍管理等工作。</w:t>
            </w:r>
          </w:p>
        </w:tc>
        <w:tc>
          <w:tcPr>
            <w:tcW w:w="2239" w:type="dxa"/>
            <w:vAlign w:val="center"/>
          </w:tcPr>
          <w:p w:rsidR="007B3EED" w:rsidRPr="007B3EED" w:rsidRDefault="007B3EED" w:rsidP="007B3EE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7B3EED">
              <w:rPr>
                <w:rFonts w:ascii="仿宋" w:eastAsia="仿宋" w:hAnsi="仿宋" w:cs="仿宋" w:hint="eastAsia"/>
                <w:b/>
                <w:bCs/>
                <w:sz w:val="16"/>
              </w:rPr>
              <w:t>务必同时发送至：huahaiwy@126.com</w:t>
            </w:r>
          </w:p>
          <w:p w:rsidR="007B3EED" w:rsidRPr="007B3EED" w:rsidRDefault="007B3EED" w:rsidP="007B3EE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  <w:r w:rsidRPr="007B3EED">
              <w:rPr>
                <w:rFonts w:ascii="仿宋" w:eastAsia="仿宋" w:hAnsi="仿宋" w:cs="仿宋" w:hint="eastAsia"/>
                <w:b/>
                <w:bCs/>
                <w:sz w:val="16"/>
              </w:rPr>
              <w:t>1025152300@qq.com</w:t>
            </w:r>
          </w:p>
          <w:p w:rsidR="008D7FE5" w:rsidRPr="007B3EED" w:rsidRDefault="008D7FE5" w:rsidP="00AE2D9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16"/>
              </w:rPr>
            </w:pPr>
          </w:p>
        </w:tc>
      </w:tr>
      <w:bookmarkEnd w:id="0"/>
      <w:bookmarkEnd w:id="1"/>
      <w:bookmarkEnd w:id="2"/>
    </w:tbl>
    <w:p w:rsidR="003D040F" w:rsidRPr="008909B8" w:rsidRDefault="003D040F">
      <w:pPr>
        <w:ind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sectPr w:rsidR="003D040F" w:rsidRPr="008909B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F4" w:rsidRDefault="006552F4">
      <w:r>
        <w:separator/>
      </w:r>
    </w:p>
  </w:endnote>
  <w:endnote w:type="continuationSeparator" w:id="0">
    <w:p w:rsidR="006552F4" w:rsidRDefault="006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0F" w:rsidRDefault="0010434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D040F" w:rsidRDefault="00104341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D37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3D040F" w:rsidRDefault="00104341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D37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F4" w:rsidRDefault="006552F4">
      <w:r>
        <w:separator/>
      </w:r>
    </w:p>
  </w:footnote>
  <w:footnote w:type="continuationSeparator" w:id="0">
    <w:p w:rsidR="006552F4" w:rsidRDefault="0065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0F" w:rsidRDefault="003D040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75C"/>
    <w:multiLevelType w:val="hybridMultilevel"/>
    <w:tmpl w:val="7A9E677A"/>
    <w:lvl w:ilvl="0" w:tplc="B8B69B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A73"/>
    <w:rsid w:val="00027920"/>
    <w:rsid w:val="000563E3"/>
    <w:rsid w:val="00074308"/>
    <w:rsid w:val="00082B9A"/>
    <w:rsid w:val="00093C2D"/>
    <w:rsid w:val="000A6C88"/>
    <w:rsid w:val="000B170A"/>
    <w:rsid w:val="000C3245"/>
    <w:rsid w:val="000D2416"/>
    <w:rsid w:val="000E7D49"/>
    <w:rsid w:val="000F1D26"/>
    <w:rsid w:val="00101A6A"/>
    <w:rsid w:val="00104341"/>
    <w:rsid w:val="00106793"/>
    <w:rsid w:val="001168F8"/>
    <w:rsid w:val="00136637"/>
    <w:rsid w:val="00137E42"/>
    <w:rsid w:val="00166DFA"/>
    <w:rsid w:val="00172A27"/>
    <w:rsid w:val="00181CCE"/>
    <w:rsid w:val="00186CA8"/>
    <w:rsid w:val="00191921"/>
    <w:rsid w:val="001969FC"/>
    <w:rsid w:val="001A043B"/>
    <w:rsid w:val="001A465F"/>
    <w:rsid w:val="001B4C31"/>
    <w:rsid w:val="001C1B77"/>
    <w:rsid w:val="001D2EDE"/>
    <w:rsid w:val="001D377D"/>
    <w:rsid w:val="001E66D8"/>
    <w:rsid w:val="00223439"/>
    <w:rsid w:val="00237606"/>
    <w:rsid w:val="002534B6"/>
    <w:rsid w:val="002550C0"/>
    <w:rsid w:val="00260C00"/>
    <w:rsid w:val="00272F6B"/>
    <w:rsid w:val="002C491E"/>
    <w:rsid w:val="002D1257"/>
    <w:rsid w:val="002E0257"/>
    <w:rsid w:val="002E5F05"/>
    <w:rsid w:val="00361F30"/>
    <w:rsid w:val="00382D86"/>
    <w:rsid w:val="0038575C"/>
    <w:rsid w:val="003917D4"/>
    <w:rsid w:val="003A7FA5"/>
    <w:rsid w:val="003C57FF"/>
    <w:rsid w:val="003D040F"/>
    <w:rsid w:val="003D147F"/>
    <w:rsid w:val="003D381D"/>
    <w:rsid w:val="003D6E1D"/>
    <w:rsid w:val="00407FEC"/>
    <w:rsid w:val="00412208"/>
    <w:rsid w:val="00414CE6"/>
    <w:rsid w:val="004153B9"/>
    <w:rsid w:val="00421143"/>
    <w:rsid w:val="004231C4"/>
    <w:rsid w:val="00440EB9"/>
    <w:rsid w:val="00443C90"/>
    <w:rsid w:val="004450DB"/>
    <w:rsid w:val="004554B3"/>
    <w:rsid w:val="004571A3"/>
    <w:rsid w:val="00482341"/>
    <w:rsid w:val="00486955"/>
    <w:rsid w:val="004A2BD1"/>
    <w:rsid w:val="004B2833"/>
    <w:rsid w:val="004C3562"/>
    <w:rsid w:val="004E1E2E"/>
    <w:rsid w:val="004F5FF2"/>
    <w:rsid w:val="005076A8"/>
    <w:rsid w:val="00521844"/>
    <w:rsid w:val="005442AA"/>
    <w:rsid w:val="00560AFA"/>
    <w:rsid w:val="00574526"/>
    <w:rsid w:val="005A4145"/>
    <w:rsid w:val="005D21EE"/>
    <w:rsid w:val="005D4460"/>
    <w:rsid w:val="005E7C7F"/>
    <w:rsid w:val="00614261"/>
    <w:rsid w:val="00621C44"/>
    <w:rsid w:val="00635069"/>
    <w:rsid w:val="00643A68"/>
    <w:rsid w:val="0065322C"/>
    <w:rsid w:val="006552F4"/>
    <w:rsid w:val="006607B6"/>
    <w:rsid w:val="006664FE"/>
    <w:rsid w:val="00693CB9"/>
    <w:rsid w:val="006A3609"/>
    <w:rsid w:val="006B369F"/>
    <w:rsid w:val="006C17B9"/>
    <w:rsid w:val="006D0E40"/>
    <w:rsid w:val="006F41C7"/>
    <w:rsid w:val="006F74F4"/>
    <w:rsid w:val="00713E7C"/>
    <w:rsid w:val="007211AE"/>
    <w:rsid w:val="00723A4C"/>
    <w:rsid w:val="0073236C"/>
    <w:rsid w:val="00753150"/>
    <w:rsid w:val="00772F3A"/>
    <w:rsid w:val="00781875"/>
    <w:rsid w:val="00785E4D"/>
    <w:rsid w:val="007A5A67"/>
    <w:rsid w:val="007A653C"/>
    <w:rsid w:val="007B3EED"/>
    <w:rsid w:val="007E41E9"/>
    <w:rsid w:val="008229D4"/>
    <w:rsid w:val="00834080"/>
    <w:rsid w:val="008421B6"/>
    <w:rsid w:val="00850D36"/>
    <w:rsid w:val="0086611D"/>
    <w:rsid w:val="008777F6"/>
    <w:rsid w:val="008909B8"/>
    <w:rsid w:val="0089247B"/>
    <w:rsid w:val="00893DF8"/>
    <w:rsid w:val="0089448A"/>
    <w:rsid w:val="008C26D0"/>
    <w:rsid w:val="008D608D"/>
    <w:rsid w:val="008D7FE5"/>
    <w:rsid w:val="008E491B"/>
    <w:rsid w:val="0090615D"/>
    <w:rsid w:val="00914444"/>
    <w:rsid w:val="00915D04"/>
    <w:rsid w:val="00941A85"/>
    <w:rsid w:val="00957695"/>
    <w:rsid w:val="00995DC1"/>
    <w:rsid w:val="009D4FEF"/>
    <w:rsid w:val="009D5C33"/>
    <w:rsid w:val="009E5974"/>
    <w:rsid w:val="00A0375D"/>
    <w:rsid w:val="00A16C56"/>
    <w:rsid w:val="00A23716"/>
    <w:rsid w:val="00A33771"/>
    <w:rsid w:val="00A64BB3"/>
    <w:rsid w:val="00A73637"/>
    <w:rsid w:val="00A77154"/>
    <w:rsid w:val="00AB3AB0"/>
    <w:rsid w:val="00AB592E"/>
    <w:rsid w:val="00AE2D97"/>
    <w:rsid w:val="00AF1CF7"/>
    <w:rsid w:val="00B03182"/>
    <w:rsid w:val="00B37113"/>
    <w:rsid w:val="00B37C0C"/>
    <w:rsid w:val="00B42B01"/>
    <w:rsid w:val="00B4325B"/>
    <w:rsid w:val="00B5170A"/>
    <w:rsid w:val="00B53020"/>
    <w:rsid w:val="00B67B17"/>
    <w:rsid w:val="00BA1E86"/>
    <w:rsid w:val="00BA38C3"/>
    <w:rsid w:val="00BA5984"/>
    <w:rsid w:val="00BC0FCF"/>
    <w:rsid w:val="00BD0E82"/>
    <w:rsid w:val="00BE7A43"/>
    <w:rsid w:val="00BF0E23"/>
    <w:rsid w:val="00C01605"/>
    <w:rsid w:val="00C02CB6"/>
    <w:rsid w:val="00C35D11"/>
    <w:rsid w:val="00C40C1D"/>
    <w:rsid w:val="00C53DB1"/>
    <w:rsid w:val="00C744C3"/>
    <w:rsid w:val="00C9707D"/>
    <w:rsid w:val="00CA40A6"/>
    <w:rsid w:val="00CB2CA1"/>
    <w:rsid w:val="00CB429B"/>
    <w:rsid w:val="00CC4BCE"/>
    <w:rsid w:val="00CD19A1"/>
    <w:rsid w:val="00CD7FFD"/>
    <w:rsid w:val="00CF30BA"/>
    <w:rsid w:val="00D03803"/>
    <w:rsid w:val="00D10FC7"/>
    <w:rsid w:val="00D22AD7"/>
    <w:rsid w:val="00D56D42"/>
    <w:rsid w:val="00D82CB0"/>
    <w:rsid w:val="00D86C15"/>
    <w:rsid w:val="00DA0A56"/>
    <w:rsid w:val="00DD024C"/>
    <w:rsid w:val="00E0506F"/>
    <w:rsid w:val="00E06810"/>
    <w:rsid w:val="00E12E18"/>
    <w:rsid w:val="00E20C22"/>
    <w:rsid w:val="00E30071"/>
    <w:rsid w:val="00E64AB9"/>
    <w:rsid w:val="00E97752"/>
    <w:rsid w:val="00E97B43"/>
    <w:rsid w:val="00EA0E8D"/>
    <w:rsid w:val="00EC5B67"/>
    <w:rsid w:val="00ED7BA8"/>
    <w:rsid w:val="00EF5759"/>
    <w:rsid w:val="00F137AA"/>
    <w:rsid w:val="00F30376"/>
    <w:rsid w:val="00F31663"/>
    <w:rsid w:val="00F32E0A"/>
    <w:rsid w:val="00F373F4"/>
    <w:rsid w:val="00F568EB"/>
    <w:rsid w:val="00F60C69"/>
    <w:rsid w:val="00F70777"/>
    <w:rsid w:val="00F86422"/>
    <w:rsid w:val="00F913E6"/>
    <w:rsid w:val="00F93A7F"/>
    <w:rsid w:val="00F950D7"/>
    <w:rsid w:val="00F97B1B"/>
    <w:rsid w:val="00FA5BB2"/>
    <w:rsid w:val="00FB7AD5"/>
    <w:rsid w:val="00FC0277"/>
    <w:rsid w:val="00FC143A"/>
    <w:rsid w:val="00FE43A6"/>
    <w:rsid w:val="00FE5420"/>
    <w:rsid w:val="00FF4760"/>
    <w:rsid w:val="0AE106B6"/>
    <w:rsid w:val="0EA03355"/>
    <w:rsid w:val="21637736"/>
    <w:rsid w:val="2F58781C"/>
    <w:rsid w:val="33DA59F9"/>
    <w:rsid w:val="49E221B7"/>
    <w:rsid w:val="4B12270B"/>
    <w:rsid w:val="597A7F0D"/>
    <w:rsid w:val="5BBF403D"/>
    <w:rsid w:val="5ED022FD"/>
    <w:rsid w:val="65925894"/>
    <w:rsid w:val="6CF709AE"/>
    <w:rsid w:val="7284743C"/>
    <w:rsid w:val="759809FE"/>
    <w:rsid w:val="76873B27"/>
    <w:rsid w:val="7FE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nhideWhenUsed="0" w:qFormat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Pr>
      <w:rFonts w:cs="Times New Roman"/>
      <w:b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qFormat/>
    <w:rPr>
      <w:rFonts w:cs="Times New Roman"/>
      <w:color w:val="auto"/>
      <w:u w:val="single"/>
    </w:r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qFormat/>
    <w:locked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Calibri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qFormat/>
    <w:rPr>
      <w:rFonts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nhideWhenUsed="0" w:qFormat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Pr>
      <w:rFonts w:cs="Times New Roman"/>
      <w:b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qFormat/>
    <w:rPr>
      <w:rFonts w:cs="Times New Roman"/>
      <w:color w:val="auto"/>
      <w:u w:val="single"/>
    </w:r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qFormat/>
    <w:locked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Calibri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qFormat/>
    <w:rPr>
      <w:rFonts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3D850-1C7F-4D10-8524-5A0FD217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821</Characters>
  <Application>Microsoft Office Word</Application>
  <DocSecurity>0</DocSecurity>
  <Lines>6</Lines>
  <Paragraphs>1</Paragraphs>
  <ScaleCrop>false</ScaleCrop>
  <Company>YH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佛山科学技术学院2016年博士人才招聘公告</dc:title>
  <dc:creator>zengyg</dc:creator>
  <cp:lastModifiedBy>erp001</cp:lastModifiedBy>
  <cp:revision>12</cp:revision>
  <cp:lastPrinted>2017-08-31T06:24:00Z</cp:lastPrinted>
  <dcterms:created xsi:type="dcterms:W3CDTF">2019-03-08T01:19:00Z</dcterms:created>
  <dcterms:modified xsi:type="dcterms:W3CDTF">2019-03-11T07:09:00Z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